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78BA0" w14:textId="77777777" w:rsidR="00DF1902" w:rsidRPr="00DF1902" w:rsidRDefault="00DF1902" w:rsidP="00DF1902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DF1902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Статья 42. 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</w:t>
      </w:r>
    </w:p>
    <w:p w14:paraId="7F246C83" w14:textId="77777777" w:rsidR="00DF1902" w:rsidRPr="00DF1902" w:rsidRDefault="00DF1902" w:rsidP="00DF1902">
      <w:pPr>
        <w:shd w:val="clear" w:color="auto" w:fill="F7F7F7"/>
        <w:spacing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4" w:history="1">
        <w:r w:rsidRPr="00DF1902">
          <w:rPr>
            <w:rFonts w:ascii="Arial" w:eastAsia="Times New Roman" w:hAnsi="Arial" w:cs="Arial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Федеральный закон от 29.12.2012 N 273-ФЗ (ред. от 31.07.2020) "Об образовании в Российской Федерации" (с изм. и доп., вступ. в силу с 01.09.2020)</w:t>
        </w:r>
      </w:hyperlink>
      <w:r w:rsidRPr="00DF190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&gt;</w:t>
      </w:r>
      <w:r w:rsidRPr="00DF1902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5" w:history="1">
        <w:r w:rsidRPr="00DF1902">
          <w:rPr>
            <w:rFonts w:ascii="Arial" w:eastAsia="Times New Roman" w:hAnsi="Arial" w:cs="Arial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Глава 4. Обучающиеся и их родители (законные представители)</w:t>
        </w:r>
      </w:hyperlink>
      <w:r w:rsidRPr="00DF190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&gt;</w:t>
      </w:r>
      <w:r w:rsidRPr="00DF1902">
        <w:rPr>
          <w:rFonts w:ascii="Arial" w:eastAsia="Times New Roman" w:hAnsi="Arial" w:cs="Arial"/>
          <w:sz w:val="24"/>
          <w:szCs w:val="24"/>
          <w:lang w:eastAsia="ru-RU"/>
        </w:rPr>
        <w:t> Статья 42. 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</w:t>
      </w:r>
    </w:p>
    <w:p w14:paraId="3363D34E" w14:textId="77777777" w:rsidR="00DF1902" w:rsidRPr="00DF1902" w:rsidRDefault="00DF1902" w:rsidP="00DF1902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100588"/>
      <w:bookmarkEnd w:id="0"/>
      <w:r w:rsidRPr="00DF19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42. 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</w:t>
      </w:r>
    </w:p>
    <w:p w14:paraId="17AE189A" w14:textId="77777777" w:rsidR="00DF1902" w:rsidRPr="00DF1902" w:rsidRDefault="00DF1902" w:rsidP="00DF1902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" w:name="100589"/>
      <w:bookmarkEnd w:id="1"/>
      <w:r w:rsidRPr="00DF19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преступления, в центрах психолого-педагогической, медицинской и социальной помощи, создаваемых органами государственной власти субъектов Российской Федерации, а также психологами, педагогами-психологами организаций, осуществляющих образовательную деятельность, в которых такие дети обучаются. Органы местного самоуправления имеют право на создание центров психолого-педагогической, медицинской и социальной помощи.</w:t>
      </w:r>
    </w:p>
    <w:p w14:paraId="0CF28771" w14:textId="77777777" w:rsidR="00DF1902" w:rsidRPr="00DF1902" w:rsidRDefault="00DF1902" w:rsidP="00DF1902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" w:name="100590"/>
      <w:bookmarkEnd w:id="2"/>
      <w:r w:rsidRPr="00DF19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Психолого-педагогическая, медицинская и социальная помощь включает в себя:</w:t>
      </w:r>
    </w:p>
    <w:p w14:paraId="4F42B611" w14:textId="77777777" w:rsidR="00DF1902" w:rsidRPr="00DF1902" w:rsidRDefault="00DF1902" w:rsidP="00DF1902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" w:name="100591"/>
      <w:bookmarkEnd w:id="3"/>
      <w:r w:rsidRPr="00DF19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14:paraId="4D4F96F9" w14:textId="77777777" w:rsidR="00DF1902" w:rsidRPr="00DF1902" w:rsidRDefault="00DF1902" w:rsidP="00DF1902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" w:name="100592"/>
      <w:bookmarkEnd w:id="4"/>
      <w:r w:rsidRPr="00DF19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 коррекционно-развивающие и компенсирующие занятия с обучающимися, логопедическую помощь обучающимся;</w:t>
      </w:r>
    </w:p>
    <w:p w14:paraId="015F9E69" w14:textId="77777777" w:rsidR="00DF1902" w:rsidRPr="00DF1902" w:rsidRDefault="00DF1902" w:rsidP="00DF1902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" w:name="100593"/>
      <w:bookmarkEnd w:id="5"/>
      <w:r w:rsidRPr="00DF19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 комплекс реабилитационных и других медицинских мероприятий;</w:t>
      </w:r>
    </w:p>
    <w:p w14:paraId="4C4CCE5A" w14:textId="77777777" w:rsidR="00DF1902" w:rsidRPr="00DF1902" w:rsidRDefault="00DF1902" w:rsidP="00DF1902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" w:name="100594"/>
      <w:bookmarkEnd w:id="6"/>
      <w:r w:rsidRPr="00DF19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4) помощь обучающимся в профориентации, получении профессии и социальной адаптации.</w:t>
      </w:r>
    </w:p>
    <w:p w14:paraId="399532FB" w14:textId="77777777" w:rsidR="00DF1902" w:rsidRPr="00DF1902" w:rsidRDefault="00DF1902" w:rsidP="00DF1902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" w:name="100595"/>
      <w:bookmarkEnd w:id="7"/>
      <w:r w:rsidRPr="00DF19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14:paraId="2BD195C9" w14:textId="77777777" w:rsidR="00DF1902" w:rsidRPr="00DF1902" w:rsidRDefault="00DF1902" w:rsidP="00DF1902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" w:name="100596"/>
      <w:bookmarkEnd w:id="8"/>
      <w:r w:rsidRPr="00DF19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 Центр психолого-педагогической, медицинской и социальной помощи также оказывает помощь организациям, осуществляющим образовательную деятельность, по вопросам реализации основных общеобразовательных программ, обучения и </w:t>
      </w:r>
      <w:r w:rsidRPr="00DF19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воспитания обучающихся, в том числе осуществляет психолого-педагогическое сопровождение реализации основных общеобразовательных программ, оказывает методическую помощь организациям, осуществляющим образовательную деятельность, включая помощь в разработке образовательных программ, индивидуальных учебных планов, выборе оптимальных методов обучения и воспитания обучающихся, испытывающих трудности в освоении основных общеобразовательных программ, выявлении и устранении потенциальных препятствий к обучению, а также осуществляет мониторинг эффективности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адаптации.</w:t>
      </w:r>
    </w:p>
    <w:p w14:paraId="226C0841" w14:textId="77777777" w:rsidR="00DF1902" w:rsidRPr="00DF1902" w:rsidRDefault="00DF1902" w:rsidP="00DF1902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" w:name="000238"/>
      <w:bookmarkStart w:id="10" w:name="100597"/>
      <w:bookmarkEnd w:id="9"/>
      <w:bookmarkEnd w:id="10"/>
      <w:r w:rsidRPr="00DF19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На центр психолого-педагогической, медицинской и социальной помощи может быть возложено осуществление функций психолого-медико-педагогической комиссии, в том числе проведение комплексного психолого-медико-педагогического обследования детей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детей рекомендаций по оказанию им психолого-медико-педагогической помощи и организации их обучения и воспитания, а также подтверждение, уточнение или изменение ранее данных рекомендаций. Положение о психолого-медико-педагогической комиссии и порядок проведения комплексного психолого-медико-педагогического обследования детей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14:paraId="25855CFD" w14:textId="77777777" w:rsidR="00DF1902" w:rsidRPr="00DF1902" w:rsidRDefault="00DF1902" w:rsidP="00DF1902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" w:name="100598"/>
      <w:bookmarkEnd w:id="11"/>
      <w:r w:rsidRPr="00DF19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Психолого-педагогическая помощь в центре психолого-педагогической, медицинской и социальной помощи оказывается педагогами-психологами, социальными педагогами, учителями-логопедами, учителями-дефектологами и иными специалистами, необходимыми для надлежащего осуществления функций такого центра. Центр психолого-педагогической,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помощь, осуществляет связь с семьей, а также с органами и организациями по вопросам трудоустройства детей, обеспечения их жильем, пособиями и пенсиями.</w:t>
      </w:r>
    </w:p>
    <w:p w14:paraId="726C1A7D" w14:textId="77777777" w:rsidR="004033D3" w:rsidRDefault="004033D3"/>
    <w:sectPr w:rsidR="00403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D3"/>
    <w:rsid w:val="004033D3"/>
    <w:rsid w:val="00DF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6ABF8-DD20-4251-B881-627CA771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19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F1902"/>
    <w:rPr>
      <w:color w:val="0000FF"/>
      <w:u w:val="single"/>
    </w:rPr>
  </w:style>
  <w:style w:type="paragraph" w:customStyle="1" w:styleId="pboth">
    <w:name w:val="pboth"/>
    <w:basedOn w:val="a"/>
    <w:rsid w:val="00DF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4871">
              <w:marLeft w:val="0"/>
              <w:marRight w:val="0"/>
              <w:marTop w:val="0"/>
              <w:marBottom w:val="225"/>
              <w:divBdr>
                <w:top w:val="single" w:sz="6" w:space="8" w:color="E5E5E5"/>
                <w:left w:val="single" w:sz="6" w:space="11" w:color="E5E5E5"/>
                <w:bottom w:val="single" w:sz="6" w:space="8" w:color="E5E5E5"/>
                <w:right w:val="single" w:sz="6" w:space="11" w:color="E5E5E5"/>
              </w:divBdr>
            </w:div>
            <w:div w:id="11105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alacts.ru/doc/273_FZ-ob-obrazovanii/glava-4/" TargetMode="External"/><Relationship Id="rId4" Type="http://schemas.openxmlformats.org/officeDocument/2006/relationships/hyperlink" Target="https://legalacts.ru/doc/273_FZ-ob-obrazova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Мельникова</dc:creator>
  <cp:keywords/>
  <dc:description/>
  <cp:lastModifiedBy>Наташа Мельникова</cp:lastModifiedBy>
  <cp:revision>2</cp:revision>
  <dcterms:created xsi:type="dcterms:W3CDTF">2020-11-21T18:29:00Z</dcterms:created>
  <dcterms:modified xsi:type="dcterms:W3CDTF">2020-11-21T18:30:00Z</dcterms:modified>
</cp:coreProperties>
</file>